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7C" w:rsidRDefault="00D9587C" w:rsidP="00D9587C">
      <w:pPr>
        <w:spacing w:after="0" w:line="259" w:lineRule="auto"/>
        <w:ind w:left="1260" w:hanging="1710"/>
        <w:jc w:val="center"/>
        <w:rPr>
          <w:rFonts w:ascii="Times New Roman" w:hAnsi="Times New Roman"/>
          <w:b/>
          <w:sz w:val="28"/>
          <w:szCs w:val="24"/>
        </w:rPr>
      </w:pPr>
      <w:r w:rsidRPr="00640BCC">
        <w:rPr>
          <w:rFonts w:ascii="Times New Roman" w:hAnsi="Times New Roman"/>
          <w:b/>
          <w:sz w:val="28"/>
          <w:szCs w:val="24"/>
        </w:rPr>
        <w:t>Updated list of Foundation and Open Elective Courses</w:t>
      </w:r>
    </w:p>
    <w:p w:rsidR="00D9587C" w:rsidRDefault="00D9587C" w:rsidP="00D9587C">
      <w:pPr>
        <w:spacing w:after="0" w:line="259" w:lineRule="auto"/>
        <w:ind w:left="1260" w:hanging="171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(Updated on 09-02-2017)</w:t>
      </w:r>
    </w:p>
    <w:p w:rsidR="00D9587C" w:rsidRDefault="00D9587C" w:rsidP="00D9587C">
      <w:pPr>
        <w:spacing w:after="0" w:line="259" w:lineRule="auto"/>
        <w:ind w:hanging="450"/>
        <w:jc w:val="center"/>
        <w:rPr>
          <w:rFonts w:ascii="Times New Roman" w:hAnsi="Times New Roman"/>
          <w:b/>
          <w:sz w:val="28"/>
          <w:szCs w:val="24"/>
        </w:rPr>
      </w:pPr>
    </w:p>
    <w:p w:rsidR="00D9587C" w:rsidRDefault="00D9587C" w:rsidP="00D9587C">
      <w:pPr>
        <w:tabs>
          <w:tab w:val="left" w:pos="1710"/>
        </w:tabs>
        <w:spacing w:after="0" w:line="259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6AEB">
        <w:rPr>
          <w:rFonts w:ascii="Times New Roman" w:hAnsi="Times New Roman" w:cs="Times New Roman"/>
          <w:sz w:val="24"/>
          <w:szCs w:val="24"/>
        </w:rPr>
        <w:t>Students be advised to give the option of foundation/op</w:t>
      </w:r>
      <w:r w:rsidR="00F15248">
        <w:rPr>
          <w:rFonts w:ascii="Times New Roman" w:hAnsi="Times New Roman" w:cs="Times New Roman"/>
          <w:sz w:val="24"/>
          <w:szCs w:val="24"/>
        </w:rPr>
        <w:t>en elective courses latest by 15</w:t>
      </w:r>
      <w:r w:rsidRPr="00876AEB">
        <w:rPr>
          <w:rFonts w:ascii="Times New Roman" w:hAnsi="Times New Roman" w:cs="Times New Roman"/>
          <w:sz w:val="24"/>
          <w:szCs w:val="24"/>
        </w:rPr>
        <w:t xml:space="preserve">.02.2017 </w:t>
      </w:r>
      <w:r>
        <w:rPr>
          <w:rFonts w:ascii="Times New Roman" w:hAnsi="Times New Roman" w:cs="Times New Roman"/>
          <w:sz w:val="24"/>
          <w:szCs w:val="24"/>
        </w:rPr>
        <w:tab/>
      </w:r>
      <w:r w:rsidRPr="00876AEB">
        <w:rPr>
          <w:rFonts w:ascii="Times New Roman" w:hAnsi="Times New Roman" w:cs="Times New Roman"/>
          <w:sz w:val="24"/>
          <w:szCs w:val="24"/>
        </w:rPr>
        <w:t>by filling up the form available on the website to the HOD of his/her parent departmen</w:t>
      </w:r>
      <w:bookmarkStart w:id="0" w:name="_GoBack"/>
      <w:bookmarkEnd w:id="0"/>
      <w:r w:rsidRPr="00876AEB">
        <w:rPr>
          <w:rFonts w:ascii="Times New Roman" w:hAnsi="Times New Roman" w:cs="Times New Roman"/>
          <w:sz w:val="24"/>
          <w:szCs w:val="24"/>
        </w:rPr>
        <w:t xml:space="preserve">t, thereafter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876AEB">
        <w:rPr>
          <w:rFonts w:ascii="Times New Roman" w:hAnsi="Times New Roman" w:cs="Times New Roman"/>
          <w:sz w:val="24"/>
          <w:szCs w:val="24"/>
        </w:rPr>
        <w:t xml:space="preserve">HOD will forward the application to the concerned other department retaining a copy of the same. </w:t>
      </w:r>
      <w:r>
        <w:rPr>
          <w:rFonts w:ascii="Times New Roman" w:hAnsi="Times New Roman" w:cs="Times New Roman"/>
          <w:sz w:val="24"/>
          <w:szCs w:val="24"/>
        </w:rPr>
        <w:tab/>
      </w:r>
      <w:r w:rsidRPr="00876AEB">
        <w:rPr>
          <w:rFonts w:ascii="Times New Roman" w:hAnsi="Times New Roman" w:cs="Times New Roman"/>
          <w:sz w:val="24"/>
          <w:szCs w:val="24"/>
        </w:rPr>
        <w:t>Classes of the courses opted will be held in the departments which have offered the same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87C" w:rsidRPr="00640BCC" w:rsidRDefault="00D9587C" w:rsidP="00D9587C">
      <w:pPr>
        <w:spacing w:after="0" w:line="259" w:lineRule="auto"/>
        <w:ind w:hanging="450"/>
        <w:jc w:val="both"/>
        <w:rPr>
          <w:rFonts w:ascii="Times New Roman" w:hAnsi="Times New Roman"/>
          <w:b/>
          <w:sz w:val="28"/>
          <w:szCs w:val="24"/>
        </w:rPr>
      </w:pPr>
    </w:p>
    <w:p w:rsidR="00D9587C" w:rsidRPr="003005AA" w:rsidRDefault="00D9587C" w:rsidP="00D9587C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005AA">
        <w:rPr>
          <w:rFonts w:ascii="Times New Roman" w:hAnsi="Times New Roman"/>
          <w:b/>
          <w:sz w:val="24"/>
          <w:szCs w:val="24"/>
        </w:rPr>
        <w:t>Foundation Elective Courses</w:t>
      </w:r>
      <w:r>
        <w:rPr>
          <w:rFonts w:ascii="Times New Roman" w:hAnsi="Times New Roman"/>
          <w:b/>
          <w:sz w:val="24"/>
          <w:szCs w:val="24"/>
        </w:rPr>
        <w:t xml:space="preserve"> (Each of 2 Credits)</w:t>
      </w:r>
    </w:p>
    <w:p w:rsidR="00D9587C" w:rsidRPr="00403A14" w:rsidRDefault="00D9587C" w:rsidP="00D9587C">
      <w:pPr>
        <w:ind w:left="1620" w:firstLine="720"/>
        <w:jc w:val="both"/>
        <w:rPr>
          <w:rFonts w:ascii="Times New Roman" w:hAnsi="Times New Roman"/>
          <w:sz w:val="24"/>
          <w:szCs w:val="24"/>
        </w:rPr>
      </w:pPr>
      <w:r w:rsidRPr="003005AA">
        <w:rPr>
          <w:rFonts w:ascii="Times New Roman" w:hAnsi="Times New Roman"/>
          <w:sz w:val="24"/>
          <w:szCs w:val="24"/>
        </w:rPr>
        <w:t xml:space="preserve">Students of all PG </w:t>
      </w:r>
      <w:proofErr w:type="spellStart"/>
      <w:r w:rsidRPr="003005AA"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 xml:space="preserve"> under CBCS (</w:t>
      </w:r>
      <w:proofErr w:type="spellStart"/>
      <w:r>
        <w:rPr>
          <w:rFonts w:ascii="Times New Roman" w:hAnsi="Times New Roman"/>
          <w:sz w:val="24"/>
          <w:szCs w:val="24"/>
        </w:rPr>
        <w:t>w.e.f</w:t>
      </w:r>
      <w:proofErr w:type="spellEnd"/>
      <w:r>
        <w:rPr>
          <w:rFonts w:ascii="Times New Roman" w:hAnsi="Times New Roman"/>
          <w:sz w:val="24"/>
          <w:szCs w:val="24"/>
        </w:rPr>
        <w:t>. 2016-17)</w:t>
      </w:r>
      <w:r w:rsidRPr="003005AA">
        <w:rPr>
          <w:rFonts w:ascii="Times New Roman" w:hAnsi="Times New Roman"/>
          <w:sz w:val="24"/>
          <w:szCs w:val="24"/>
        </w:rPr>
        <w:t xml:space="preserve"> are required to study one foundation elective course in 2</w:t>
      </w:r>
      <w:r w:rsidRPr="003005AA">
        <w:rPr>
          <w:rFonts w:ascii="Times New Roman" w:hAnsi="Times New Roman"/>
          <w:sz w:val="24"/>
          <w:szCs w:val="24"/>
          <w:vertAlign w:val="superscript"/>
        </w:rPr>
        <w:t>nd</w:t>
      </w:r>
      <w:r w:rsidRPr="003005AA">
        <w:rPr>
          <w:rFonts w:ascii="Times New Roman" w:hAnsi="Times New Roman"/>
          <w:sz w:val="24"/>
          <w:szCs w:val="24"/>
        </w:rPr>
        <w:t xml:space="preserve"> semester for 2 years </w:t>
      </w:r>
      <w:proofErr w:type="spellStart"/>
      <w:r w:rsidRPr="003005AA">
        <w:rPr>
          <w:rFonts w:ascii="Times New Roman" w:hAnsi="Times New Roman"/>
          <w:sz w:val="24"/>
          <w:szCs w:val="24"/>
        </w:rPr>
        <w:t>Programmes</w:t>
      </w:r>
      <w:proofErr w:type="spellEnd"/>
      <w:r w:rsidRPr="003005AA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3005AA">
        <w:rPr>
          <w:rFonts w:ascii="Times New Roman" w:hAnsi="Times New Roman"/>
          <w:sz w:val="24"/>
          <w:szCs w:val="24"/>
        </w:rPr>
        <w:t>4</w:t>
      </w:r>
      <w:r w:rsidRPr="003005AA">
        <w:rPr>
          <w:rFonts w:ascii="Times New Roman" w:hAnsi="Times New Roman"/>
          <w:sz w:val="24"/>
          <w:szCs w:val="24"/>
          <w:vertAlign w:val="superscript"/>
        </w:rPr>
        <w:t>th</w:t>
      </w:r>
      <w:r w:rsidRPr="003005AA">
        <w:rPr>
          <w:rFonts w:ascii="Times New Roman" w:hAnsi="Times New Roman"/>
          <w:sz w:val="24"/>
          <w:szCs w:val="24"/>
        </w:rPr>
        <w:t xml:space="preserve"> Semester for 3 years </w:t>
      </w:r>
      <w:proofErr w:type="spellStart"/>
      <w:r w:rsidRPr="003005AA">
        <w:rPr>
          <w:rFonts w:ascii="Times New Roman" w:hAnsi="Times New Roman"/>
          <w:sz w:val="24"/>
          <w:szCs w:val="24"/>
        </w:rPr>
        <w:t>Programmes</w:t>
      </w:r>
      <w:proofErr w:type="spellEnd"/>
      <w:r w:rsidRPr="003005AA">
        <w:rPr>
          <w:rFonts w:ascii="Times New Roman" w:hAnsi="Times New Roman"/>
          <w:sz w:val="24"/>
          <w:szCs w:val="24"/>
        </w:rPr>
        <w:t xml:space="preserve">. They may choose any one of the following courses </w:t>
      </w:r>
      <w:r w:rsidRPr="00403A14">
        <w:rPr>
          <w:rFonts w:ascii="Times New Roman" w:hAnsi="Times New Roman"/>
          <w:sz w:val="24"/>
          <w:szCs w:val="24"/>
        </w:rPr>
        <w:t>(excluding the courses offered by the departments of their own subjects,</w:t>
      </w:r>
      <w:r>
        <w:rPr>
          <w:rFonts w:ascii="Times New Roman" w:hAnsi="Times New Roman"/>
          <w:sz w:val="24"/>
          <w:szCs w:val="24"/>
        </w:rPr>
        <w:t xml:space="preserve"> if</w:t>
      </w:r>
      <w:r w:rsidRPr="00403A14">
        <w:rPr>
          <w:rFonts w:ascii="Times New Roman" w:hAnsi="Times New Roman"/>
          <w:sz w:val="24"/>
          <w:szCs w:val="24"/>
        </w:rPr>
        <w:t xml:space="preserve"> not stated otherwise).</w:t>
      </w:r>
    </w:p>
    <w:p w:rsidR="00D9587C" w:rsidRPr="003005AA" w:rsidRDefault="00D9587C" w:rsidP="00D9587C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01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260"/>
        <w:gridCol w:w="3240"/>
      </w:tblGrid>
      <w:tr w:rsidR="00D9587C" w:rsidRPr="003005AA" w:rsidTr="00673025">
        <w:tc>
          <w:tcPr>
            <w:tcW w:w="540" w:type="dxa"/>
          </w:tcPr>
          <w:p w:rsidR="00D9587C" w:rsidRPr="00581052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581052">
              <w:rPr>
                <w:rFonts w:ascii="Times New Roman" w:hAnsi="Times New Roman"/>
                <w:b/>
                <w:sz w:val="20"/>
              </w:rPr>
              <w:t>Sr. No.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5AA">
              <w:rPr>
                <w:rFonts w:ascii="Times New Roman" w:hAnsi="Times New Roman"/>
                <w:b/>
                <w:sz w:val="24"/>
                <w:szCs w:val="24"/>
              </w:rPr>
              <w:t>Nomenclature of the course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5AA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5AA">
              <w:rPr>
                <w:rFonts w:ascii="Times New Roman" w:hAnsi="Times New Roman"/>
                <w:b/>
                <w:sz w:val="24"/>
                <w:szCs w:val="24"/>
              </w:rPr>
              <w:t>Offered by the Department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Basics of Accounting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16COMF1 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Commerce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Basics of E-Commerce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16COMF2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Commerce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Elements of Banking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16COMF3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Commerce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Computer Fundamentals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16CSAF1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Computer Science &amp; Application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Appreciation of Short Stories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16ENGF1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English &amp; Foreign Languages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Appreciation of Poetry &amp; Prose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16ENGF2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English &amp; Foreign Languages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Appreciation of Fiction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16ENGF3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English &amp; Foreign Languages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Appreciation of Drama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16ENGF4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English &amp; Foreign Languages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Moral Education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16GENF1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Genetics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Geography in Everyday Life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16GEOF1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Language and Communication Skill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16HNDF1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Entrepreneurship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Development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16IMSF1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IMSAR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and Soft Skills</w:t>
            </w:r>
          </w:p>
        </w:tc>
        <w:tc>
          <w:tcPr>
            <w:tcW w:w="126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16IMSF2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IMSAR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Media law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16LAWF1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Law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Appreciation of Indian Music</w:t>
            </w:r>
          </w:p>
        </w:tc>
        <w:tc>
          <w:tcPr>
            <w:tcW w:w="126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16MUSF1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Psychology for Everyday Living</w:t>
            </w:r>
          </w:p>
        </w:tc>
        <w:tc>
          <w:tcPr>
            <w:tcW w:w="126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16PSYF1</w:t>
            </w:r>
          </w:p>
        </w:tc>
        <w:tc>
          <w:tcPr>
            <w:tcW w:w="3240" w:type="dxa"/>
          </w:tcPr>
          <w:p w:rsidR="00D9587C" w:rsidRPr="003005AA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</w:tr>
      <w:tr w:rsidR="00D9587C" w:rsidRPr="003005AA" w:rsidTr="00673025">
        <w:tc>
          <w:tcPr>
            <w:tcW w:w="54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Electronics Engineering</w:t>
            </w:r>
          </w:p>
        </w:tc>
        <w:tc>
          <w:tcPr>
            <w:tcW w:w="126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16ECEF1</w:t>
            </w:r>
          </w:p>
        </w:tc>
        <w:tc>
          <w:tcPr>
            <w:tcW w:w="324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UIET (Electronics &amp; Communication)</w:t>
            </w:r>
          </w:p>
        </w:tc>
      </w:tr>
    </w:tbl>
    <w:p w:rsidR="00D9587C" w:rsidRDefault="00D9587C" w:rsidP="00D9587C">
      <w:pPr>
        <w:pStyle w:val="ListParagraph"/>
        <w:spacing w:after="0"/>
        <w:ind w:left="1620"/>
        <w:jc w:val="both"/>
        <w:rPr>
          <w:rFonts w:ascii="Times New Roman" w:hAnsi="Times New Roman"/>
          <w:sz w:val="24"/>
          <w:szCs w:val="24"/>
        </w:rPr>
      </w:pPr>
    </w:p>
    <w:p w:rsidR="00D9587C" w:rsidRDefault="00D9587C" w:rsidP="00D9587C">
      <w:pPr>
        <w:pStyle w:val="ListParagraph"/>
        <w:spacing w:after="0"/>
        <w:ind w:left="1620"/>
        <w:jc w:val="both"/>
        <w:rPr>
          <w:rFonts w:ascii="Times New Roman" w:hAnsi="Times New Roman"/>
          <w:sz w:val="24"/>
          <w:szCs w:val="24"/>
        </w:rPr>
      </w:pPr>
    </w:p>
    <w:p w:rsidR="00D9587C" w:rsidRPr="003005AA" w:rsidRDefault="00D9587C" w:rsidP="00D9587C">
      <w:pPr>
        <w:pStyle w:val="ListParagraph"/>
        <w:spacing w:after="0"/>
        <w:ind w:left="1620"/>
        <w:jc w:val="both"/>
        <w:rPr>
          <w:rFonts w:ascii="Times New Roman" w:hAnsi="Times New Roman"/>
          <w:sz w:val="24"/>
          <w:szCs w:val="24"/>
        </w:rPr>
      </w:pPr>
    </w:p>
    <w:p w:rsidR="00D9587C" w:rsidRPr="00403A14" w:rsidRDefault="00D9587C" w:rsidP="00D9587C">
      <w:pPr>
        <w:pStyle w:val="ListParagraph"/>
        <w:numPr>
          <w:ilvl w:val="0"/>
          <w:numId w:val="1"/>
        </w:numPr>
        <w:spacing w:after="0" w:line="259" w:lineRule="auto"/>
        <w:ind w:left="1620" w:firstLine="0"/>
        <w:rPr>
          <w:rFonts w:ascii="Times New Roman" w:hAnsi="Times New Roman"/>
          <w:b/>
          <w:sz w:val="24"/>
          <w:szCs w:val="24"/>
        </w:rPr>
      </w:pPr>
      <w:r w:rsidRPr="00403A14">
        <w:rPr>
          <w:rFonts w:ascii="Times New Roman" w:hAnsi="Times New Roman"/>
          <w:b/>
          <w:sz w:val="24"/>
          <w:szCs w:val="24"/>
        </w:rPr>
        <w:lastRenderedPageBreak/>
        <w:t>Open Elective Courses</w:t>
      </w:r>
      <w:r>
        <w:rPr>
          <w:rFonts w:ascii="Times New Roman" w:hAnsi="Times New Roman"/>
          <w:b/>
          <w:sz w:val="24"/>
          <w:szCs w:val="24"/>
        </w:rPr>
        <w:t xml:space="preserve"> (Each of 3 Credits)</w:t>
      </w:r>
    </w:p>
    <w:p w:rsidR="00D9587C" w:rsidRPr="00403A14" w:rsidRDefault="00D9587C" w:rsidP="00D9587C">
      <w:pPr>
        <w:ind w:left="1620" w:firstLine="720"/>
        <w:jc w:val="both"/>
        <w:rPr>
          <w:rFonts w:ascii="Times New Roman" w:hAnsi="Times New Roman"/>
          <w:sz w:val="24"/>
          <w:szCs w:val="24"/>
        </w:rPr>
      </w:pPr>
      <w:r w:rsidRPr="00403A14">
        <w:rPr>
          <w:rFonts w:ascii="Times New Roman" w:hAnsi="Times New Roman"/>
          <w:sz w:val="24"/>
          <w:szCs w:val="24"/>
        </w:rPr>
        <w:t xml:space="preserve">Students of all PG </w:t>
      </w:r>
      <w:proofErr w:type="spellStart"/>
      <w:r w:rsidRPr="00403A14">
        <w:rPr>
          <w:rFonts w:ascii="Times New Roman" w:hAnsi="Times New Roman"/>
          <w:sz w:val="24"/>
          <w:szCs w:val="24"/>
        </w:rPr>
        <w:t>programmes</w:t>
      </w:r>
      <w:proofErr w:type="spellEnd"/>
      <w:r w:rsidRPr="00403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under CBCS (</w:t>
      </w:r>
      <w:proofErr w:type="spellStart"/>
      <w:r>
        <w:rPr>
          <w:rFonts w:ascii="Times New Roman" w:hAnsi="Times New Roman"/>
          <w:sz w:val="24"/>
          <w:szCs w:val="24"/>
        </w:rPr>
        <w:t>w.e.f</w:t>
      </w:r>
      <w:proofErr w:type="spellEnd"/>
      <w:r>
        <w:rPr>
          <w:rFonts w:ascii="Times New Roman" w:hAnsi="Times New Roman"/>
          <w:sz w:val="24"/>
          <w:szCs w:val="24"/>
        </w:rPr>
        <w:t>. 2016-17)</w:t>
      </w:r>
      <w:r w:rsidRPr="003005AA">
        <w:rPr>
          <w:rFonts w:ascii="Times New Roman" w:hAnsi="Times New Roman"/>
          <w:sz w:val="24"/>
          <w:szCs w:val="24"/>
        </w:rPr>
        <w:t xml:space="preserve"> </w:t>
      </w:r>
      <w:r w:rsidRPr="00403A14">
        <w:rPr>
          <w:rFonts w:ascii="Times New Roman" w:hAnsi="Times New Roman"/>
          <w:sz w:val="24"/>
          <w:szCs w:val="24"/>
        </w:rPr>
        <w:t>are required to study one open elective course in each of the 2</w:t>
      </w:r>
      <w:r w:rsidRPr="00403A14">
        <w:rPr>
          <w:rFonts w:ascii="Times New Roman" w:hAnsi="Times New Roman"/>
          <w:sz w:val="24"/>
          <w:szCs w:val="24"/>
          <w:vertAlign w:val="superscript"/>
        </w:rPr>
        <w:t>nd</w:t>
      </w:r>
      <w:r w:rsidRPr="00403A14">
        <w:rPr>
          <w:rFonts w:ascii="Times New Roman" w:hAnsi="Times New Roman"/>
          <w:sz w:val="24"/>
          <w:szCs w:val="24"/>
        </w:rPr>
        <w:t xml:space="preserve"> and 3</w:t>
      </w:r>
      <w:r w:rsidRPr="00403A14">
        <w:rPr>
          <w:rFonts w:ascii="Times New Roman" w:hAnsi="Times New Roman"/>
          <w:sz w:val="24"/>
          <w:szCs w:val="24"/>
          <w:vertAlign w:val="superscript"/>
        </w:rPr>
        <w:t>rd</w:t>
      </w:r>
      <w:r w:rsidRPr="00403A14">
        <w:rPr>
          <w:rFonts w:ascii="Times New Roman" w:hAnsi="Times New Roman"/>
          <w:sz w:val="24"/>
          <w:szCs w:val="24"/>
        </w:rPr>
        <w:t xml:space="preserve"> Semesters</w:t>
      </w:r>
      <w:r>
        <w:rPr>
          <w:rFonts w:ascii="Times New Roman" w:hAnsi="Times New Roman"/>
          <w:sz w:val="24"/>
          <w:szCs w:val="24"/>
        </w:rPr>
        <w:t xml:space="preserve"> for 2-Years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 xml:space="preserve"> and in each of the 4</w:t>
      </w:r>
      <w:r w:rsidRPr="00E717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5</w:t>
      </w:r>
      <w:r w:rsidRPr="00E717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semesters for 3-Years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03A14">
        <w:rPr>
          <w:rFonts w:ascii="Times New Roman" w:hAnsi="Times New Roman"/>
          <w:sz w:val="24"/>
          <w:szCs w:val="24"/>
        </w:rPr>
        <w:t xml:space="preserve"> They may choose any one of the following courses (excluding the courses offered by the departments of their own subjects,</w:t>
      </w:r>
      <w:r>
        <w:rPr>
          <w:rFonts w:ascii="Times New Roman" w:hAnsi="Times New Roman"/>
          <w:sz w:val="24"/>
          <w:szCs w:val="24"/>
        </w:rPr>
        <w:t xml:space="preserve"> if</w:t>
      </w:r>
      <w:r w:rsidRPr="00403A14">
        <w:rPr>
          <w:rFonts w:ascii="Times New Roman" w:hAnsi="Times New Roman"/>
          <w:sz w:val="24"/>
          <w:szCs w:val="24"/>
        </w:rPr>
        <w:t xml:space="preserve"> not stated otherwise).</w:t>
      </w:r>
    </w:p>
    <w:tbl>
      <w:tblPr>
        <w:tblpPr w:leftFromText="180" w:rightFromText="180" w:vertAnchor="text" w:tblpX="16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350"/>
        <w:gridCol w:w="1523"/>
        <w:gridCol w:w="2573"/>
        <w:gridCol w:w="1342"/>
      </w:tblGrid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Nomenclature of the course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Course Code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Offered by the Department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Offered for Semester</w:t>
            </w:r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Bioinformatics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16BINO1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Bioinformatics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Aided Drug Design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16BINO2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Bioinformatics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Principles and Applications of Agriculture Biotechnology-I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16CBTO1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 xml:space="preserve">Biotechnology 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Principles and Applications of Agriculture Biotechnology-II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16CBTO2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Principles and Applications of Biotechnology-I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16CBTO3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Principles and Applications of Biotechnology-II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16CBTO4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Basic Biochemistry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16BCHO1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Bio-Chemistry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Human Health  &amp; Nutritional Disorders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16BCHO2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Bio-Chemistry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Plant Resource Utilization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16BOTO1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Fundamental of Income Tax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16COMO1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Commerce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Cyber Forensic &amp; Security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16CSAO1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National Security of India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16DSSO1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Defence &amp; Strategic Studies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Basics of Economics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16ECOO1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1342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of Economics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16ECOO2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Fundamental Aspects of Education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16EDUO1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Trends and Concerns of Teacher Education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16EDUO2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Environmental Issues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16ENVO1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Environmental Science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Disaster Management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16ENVO2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Environmental Science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Food Adulteration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16FTEO1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Food Technology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Genetics &amp; Society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16GENO1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Genetics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rPr>
          <w:trHeight w:val="260"/>
        </w:trPr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Forensic Science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16GENO2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Genetics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 xml:space="preserve">Basics of </w:t>
            </w:r>
            <w:proofErr w:type="spellStart"/>
            <w:r w:rsidRPr="00403A14">
              <w:rPr>
                <w:rFonts w:ascii="Times New Roman" w:hAnsi="Times New Roman"/>
                <w:sz w:val="24"/>
                <w:szCs w:val="24"/>
              </w:rPr>
              <w:t>Geoinformatics</w:t>
            </w:r>
            <w:proofErr w:type="spellEnd"/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16GEOO1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5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Geography of India Systematic and Regional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16GEOO2</w:t>
            </w:r>
          </w:p>
        </w:tc>
        <w:tc>
          <w:tcPr>
            <w:tcW w:w="257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1342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4EE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Bhartiya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Sahitya</w:t>
            </w:r>
            <w:proofErr w:type="spellEnd"/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16HNDO1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5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Nationalism in India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16HISO1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5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of Sources of Indian History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16HISO2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Fundamentals of Management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16IMSO1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IMSAR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Fundamentals of Marketing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16IMSO2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IMSAR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Media &amp; Society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16JRMO1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Journalism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Family Law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16LAWO1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Law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Constitutional Law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16LAWO2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Law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Academic Integrity &amp; Plagiarism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16LISO1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Library &amp; Information Science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Information Sources and Literacy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16LISO2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Library &amp; Information Science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Mathematical Techniques and Applications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16MATO1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Parametric &amp; Non-Parametric Tests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16MATO2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Statistical Tools using SPSS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16MATO3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MATLAB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16MATO4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of Medical Biotechnology I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16MBTO1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Biotechnology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of Medical Biotechnology II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16MBTO2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Biotechnology</w:t>
            </w:r>
          </w:p>
        </w:tc>
        <w:tc>
          <w:tcPr>
            <w:tcW w:w="1342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Microbial World-Diversity and Applications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16MCBO1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Microbiology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Microbial Technology for Entrepreneurship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16MCBO2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Microbiology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Sources of Energy-I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16PHYO1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Sources of Energy-II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16PHYO2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Administrative Literacy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16PUBO1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Administration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Environment Protection Administration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16PUBO2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Administration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5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Disaster Management - I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16POLO1</w:t>
            </w:r>
          </w:p>
        </w:tc>
        <w:tc>
          <w:tcPr>
            <w:tcW w:w="257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5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Disaster Management - II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16POLO2</w:t>
            </w:r>
          </w:p>
        </w:tc>
        <w:tc>
          <w:tcPr>
            <w:tcW w:w="257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Ancient Indian Culture &amp; Philosophy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16SKTO1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Sociology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16SOCO1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Society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16SOCO2</w:t>
            </w:r>
          </w:p>
        </w:tc>
        <w:tc>
          <w:tcPr>
            <w:tcW w:w="257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Quantitative Techniques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16STAO1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Sampling &amp; Estimation Techniques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16STAO2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Optimization Techniques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16STAO3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 Principles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16CSEO1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UIET (Comp. Sc. &amp; Eng.)</w:t>
            </w:r>
          </w:p>
        </w:tc>
        <w:tc>
          <w:tcPr>
            <w:tcW w:w="1342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Software Engineering Practices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16CSEO2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UIET (Comp. Sc. &amp; Eng.)</w:t>
            </w:r>
          </w:p>
        </w:tc>
        <w:tc>
          <w:tcPr>
            <w:tcW w:w="1342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skills for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Biotechnologists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16MBTO1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UIET (Biotech)</w:t>
            </w:r>
          </w:p>
        </w:tc>
        <w:tc>
          <w:tcPr>
            <w:tcW w:w="1342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Operations Research </w:t>
            </w:r>
          </w:p>
        </w:tc>
        <w:tc>
          <w:tcPr>
            <w:tcW w:w="1523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16MMEO1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UIET (Mech. Eng.)</w:t>
            </w:r>
          </w:p>
        </w:tc>
        <w:tc>
          <w:tcPr>
            <w:tcW w:w="1342" w:type="dxa"/>
          </w:tcPr>
          <w:p w:rsidR="00D9587C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Applied Zoology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16ZOOO1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Zoology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  <w:tr w:rsidR="00D9587C" w:rsidRPr="00403A14" w:rsidTr="00673025">
        <w:tc>
          <w:tcPr>
            <w:tcW w:w="61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50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Wild Life and Conservation</w:t>
            </w:r>
          </w:p>
        </w:tc>
        <w:tc>
          <w:tcPr>
            <w:tcW w:w="152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16ZOOO2</w:t>
            </w:r>
          </w:p>
        </w:tc>
        <w:tc>
          <w:tcPr>
            <w:tcW w:w="2573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3A14">
              <w:rPr>
                <w:rFonts w:ascii="Times New Roman" w:hAnsi="Times New Roman"/>
                <w:sz w:val="24"/>
                <w:szCs w:val="24"/>
              </w:rPr>
              <w:t>Zoology</w:t>
            </w:r>
          </w:p>
        </w:tc>
        <w:tc>
          <w:tcPr>
            <w:tcW w:w="1342" w:type="dxa"/>
          </w:tcPr>
          <w:p w:rsidR="00D9587C" w:rsidRPr="00403A14" w:rsidRDefault="00D9587C" w:rsidP="006730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4F0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</w:p>
        </w:tc>
      </w:tr>
    </w:tbl>
    <w:p w:rsidR="00D9587C" w:rsidRDefault="00D9587C" w:rsidP="00D9587C">
      <w:pPr>
        <w:rPr>
          <w:rFonts w:ascii="Times New Roman" w:hAnsi="Times New Roman" w:cs="Times New Roman"/>
          <w:sz w:val="24"/>
          <w:szCs w:val="24"/>
        </w:rPr>
      </w:pPr>
    </w:p>
    <w:p w:rsidR="00D9587C" w:rsidRPr="000D0525" w:rsidRDefault="00D9587C" w:rsidP="00D958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587C" w:rsidRPr="000D0525" w:rsidRDefault="00D9587C" w:rsidP="00D9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7C" w:rsidRPr="000D0525" w:rsidRDefault="00D9587C" w:rsidP="00D9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52F" w:rsidRDefault="0013252F"/>
    <w:sectPr w:rsidR="0013252F" w:rsidSect="00683026">
      <w:pgSz w:w="12240" w:h="15840"/>
      <w:pgMar w:top="720" w:right="1041" w:bottom="126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F146C"/>
    <w:multiLevelType w:val="hybridMultilevel"/>
    <w:tmpl w:val="A2A41D18"/>
    <w:lvl w:ilvl="0" w:tplc="A1A6E8C0">
      <w:start w:val="1"/>
      <w:numFmt w:val="upp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587C"/>
    <w:rsid w:val="0013252F"/>
    <w:rsid w:val="00D9587C"/>
    <w:rsid w:val="00F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AAE5"/>
  <w15:docId w15:val="{C08142A7-4B2F-42BE-B28F-09B8FF7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7C"/>
    <w:pPr>
      <w:ind w:left="720"/>
      <w:contextualSpacing/>
    </w:pPr>
    <w:rPr>
      <w:szCs w:val="20"/>
      <w:lang w:val="en-IN"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Windows User</cp:lastModifiedBy>
  <cp:revision>3</cp:revision>
  <dcterms:created xsi:type="dcterms:W3CDTF">2017-02-09T12:21:00Z</dcterms:created>
  <dcterms:modified xsi:type="dcterms:W3CDTF">2017-02-11T06:50:00Z</dcterms:modified>
</cp:coreProperties>
</file>